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A21F" w14:textId="77777777" w:rsidR="007A1062" w:rsidRDefault="002628B5" w:rsidP="007A1062">
      <w:pPr>
        <w:pStyle w:val="Title"/>
        <w:jc w:val="center"/>
        <w:rPr>
          <w:rFonts w:eastAsia="Calibri"/>
          <w:lang w:val="en-US" w:eastAsia="da-DK"/>
        </w:rPr>
      </w:pPr>
      <w:r w:rsidRPr="002628B5">
        <w:rPr>
          <w:rFonts w:eastAsia="Calibri"/>
          <w:lang w:val="en-US" w:eastAsia="da-DK"/>
        </w:rPr>
        <w:t>“Crossing the Fields” workshop</w:t>
      </w:r>
    </w:p>
    <w:p w14:paraId="0656573B" w14:textId="3E87C730" w:rsidR="002628B5" w:rsidRPr="002628B5" w:rsidRDefault="00C315EF" w:rsidP="001F7144">
      <w:pPr>
        <w:spacing w:after="0" w:line="240" w:lineRule="auto"/>
        <w:jc w:val="center"/>
        <w:rPr>
          <w:rFonts w:ascii="Calibri" w:eastAsia="Calibri" w:hAnsi="Calibri" w:cs="Calibri"/>
          <w:sz w:val="32"/>
          <w:szCs w:val="32"/>
          <w:lang w:val="en-US" w:eastAsia="da-DK"/>
        </w:rPr>
      </w:pPr>
      <w:r>
        <w:rPr>
          <w:rFonts w:ascii="Calibri" w:eastAsia="Calibri" w:hAnsi="Calibri" w:cs="Calibri"/>
          <w:sz w:val="32"/>
          <w:szCs w:val="32"/>
          <w:lang w:val="en-US" w:eastAsia="da-DK"/>
        </w:rPr>
        <w:t xml:space="preserve">28 April 2022 </w:t>
      </w:r>
      <w:r w:rsidR="006F1981">
        <w:rPr>
          <w:rFonts w:ascii="Calibri" w:eastAsia="Calibri" w:hAnsi="Calibri" w:cs="Calibri"/>
          <w:sz w:val="32"/>
          <w:szCs w:val="32"/>
          <w:lang w:val="en-US" w:eastAsia="da-DK"/>
        </w:rPr>
        <w:t xml:space="preserve">from </w:t>
      </w:r>
      <w:r>
        <w:rPr>
          <w:rFonts w:ascii="Calibri" w:eastAsia="Calibri" w:hAnsi="Calibri" w:cs="Calibri"/>
          <w:sz w:val="32"/>
          <w:szCs w:val="32"/>
          <w:lang w:val="en-US" w:eastAsia="da-DK"/>
        </w:rPr>
        <w:t>10-17</w:t>
      </w:r>
      <w:r w:rsidR="001F7144">
        <w:rPr>
          <w:rFonts w:ascii="Calibri" w:eastAsia="Calibri" w:hAnsi="Calibri" w:cs="Calibri"/>
          <w:sz w:val="32"/>
          <w:szCs w:val="32"/>
          <w:lang w:val="en-US" w:eastAsia="da-DK"/>
        </w:rPr>
        <w:t xml:space="preserve"> (</w:t>
      </w:r>
      <w:r>
        <w:rPr>
          <w:rFonts w:ascii="Calibri" w:eastAsia="Calibri" w:hAnsi="Calibri" w:cs="Calibri"/>
          <w:sz w:val="32"/>
          <w:szCs w:val="32"/>
          <w:lang w:val="en-US" w:eastAsia="da-DK"/>
        </w:rPr>
        <w:t>followed by dinner</w:t>
      </w:r>
      <w:r w:rsidR="001F7144">
        <w:rPr>
          <w:rFonts w:ascii="Calibri" w:eastAsia="Calibri" w:hAnsi="Calibri" w:cs="Calibri"/>
          <w:sz w:val="32"/>
          <w:szCs w:val="32"/>
          <w:lang w:val="en-US" w:eastAsia="da-DK"/>
        </w:rPr>
        <w:t>)</w:t>
      </w:r>
    </w:p>
    <w:p w14:paraId="6A3E8F1E" w14:textId="77777777" w:rsidR="003F6E8A" w:rsidRDefault="003F6E8A" w:rsidP="003F6E8A">
      <w:pPr>
        <w:spacing w:after="0" w:line="240" w:lineRule="auto"/>
        <w:rPr>
          <w:rFonts w:ascii="Calibri" w:eastAsia="Calibri" w:hAnsi="Calibri" w:cs="Calibri"/>
          <w:lang w:val="en-US" w:eastAsia="da-DK"/>
        </w:rPr>
      </w:pPr>
    </w:p>
    <w:p w14:paraId="2BAE768B" w14:textId="0B032246" w:rsidR="003F6E8A" w:rsidRDefault="003F6E8A" w:rsidP="003F6E8A">
      <w:pPr>
        <w:spacing w:after="0" w:line="240" w:lineRule="auto"/>
        <w:jc w:val="center"/>
        <w:rPr>
          <w:rFonts w:ascii="Calibri" w:eastAsia="Calibri" w:hAnsi="Calibri" w:cs="Calibri"/>
          <w:lang w:val="en-US" w:eastAsia="da-DK"/>
        </w:rPr>
      </w:pPr>
      <w:r w:rsidRPr="00894241">
        <w:rPr>
          <w:rFonts w:ascii="Calibri" w:eastAsia="Calibri" w:hAnsi="Calibri" w:cs="Calibri"/>
          <w:b/>
          <w:bCs/>
          <w:lang w:val="en-US" w:eastAsia="da-DK"/>
        </w:rPr>
        <w:t>Please register here</w:t>
      </w:r>
      <w:r>
        <w:rPr>
          <w:rFonts w:ascii="Calibri" w:eastAsia="Calibri" w:hAnsi="Calibri" w:cs="Calibri"/>
          <w:lang w:val="en-US" w:eastAsia="da-DK"/>
        </w:rPr>
        <w:t xml:space="preserve">: </w:t>
      </w:r>
      <w:hyperlink r:id="rId5" w:history="1">
        <w:r w:rsidRPr="00AC59BB">
          <w:rPr>
            <w:rStyle w:val="Hyperlink"/>
            <w:rFonts w:ascii="Calibri" w:eastAsia="Calibri" w:hAnsi="Calibri" w:cs="Calibri"/>
            <w:lang w:val="en-US" w:eastAsia="da-DK"/>
          </w:rPr>
          <w:t>https://events.au.dk/crossingthefields</w:t>
        </w:r>
      </w:hyperlink>
    </w:p>
    <w:p w14:paraId="3A5F5485" w14:textId="77777777" w:rsidR="00782898" w:rsidRPr="002628B5" w:rsidRDefault="00782898" w:rsidP="002628B5">
      <w:pPr>
        <w:spacing w:after="0" w:line="240" w:lineRule="auto"/>
        <w:rPr>
          <w:rFonts w:ascii="Calibri" w:eastAsia="Calibri" w:hAnsi="Calibri" w:cs="Calibri"/>
          <w:lang w:val="en-US" w:eastAsia="da-DK"/>
        </w:rPr>
      </w:pPr>
    </w:p>
    <w:p w14:paraId="5386AF5A" w14:textId="12E7B076" w:rsidR="00E101BC" w:rsidRPr="00E101BC" w:rsidRDefault="00E101BC" w:rsidP="00E101BC">
      <w:pPr>
        <w:rPr>
          <w:lang w:val="en-US"/>
        </w:rPr>
      </w:pPr>
      <w:r w:rsidRPr="007E7DD4">
        <w:rPr>
          <w:lang w:val="en-US"/>
        </w:rPr>
        <w:t xml:space="preserve">Transitioning to more sustainable forms of agriculture is among the world’s most pressing environmental challenges – and it is one that is especially important in Denmark, where over 60 percent the nation’s land area is cultivated. It is already widely recognized that such goals require new modes of interdisciplinary collaboration and experimental practice. At present, researchers across a wide variety of fields are building new alliances and exploring novel research frames as they try to grapple with the socio-environmental issues of agricultural landscapes, not only in farm fields themselves, but also in the waters, ecological assemblages, and human communities entangled with them. </w:t>
      </w:r>
      <w:r>
        <w:rPr>
          <w:lang w:val="en-US"/>
        </w:rPr>
        <w:t>As researchers across diverse academic traditions and departments take up the common challenge of how to respond to the scope and complexity of agricultural concerns, how can we better learn from each other?</w:t>
      </w:r>
    </w:p>
    <w:p w14:paraId="742C1EA0" w14:textId="1CE9E53C" w:rsidR="00E101BC" w:rsidRPr="00E101BC" w:rsidRDefault="00E101BC" w:rsidP="00E101BC">
      <w:pPr>
        <w:rPr>
          <w:lang w:val="en-US"/>
        </w:rPr>
      </w:pPr>
      <w:r w:rsidRPr="00882824">
        <w:rPr>
          <w:lang w:val="en-US"/>
        </w:rPr>
        <w:t>We intend for this workshop to bring together researchers who are engaging not merely with agriculture as a topic, but more specifically with new modes of research that expand and/or cross disciplinary boundaries.</w:t>
      </w:r>
      <w:r>
        <w:rPr>
          <w:lang w:val="en-US"/>
        </w:rPr>
        <w:t xml:space="preserve"> </w:t>
      </w:r>
      <w:r w:rsidRPr="00882824">
        <w:rPr>
          <w:lang w:val="en-US"/>
        </w:rPr>
        <w:t xml:space="preserve">How, we ask, can these already-ongoing research projects provide inspiration and models for future interdisciplinary collaborations? Overall, we aim for this initial sharing event to spark new conversations among researchers who may not yet know each other and to open paths for additional alliances across academic fields as we </w:t>
      </w:r>
      <w:r>
        <w:rPr>
          <w:lang w:val="en-US"/>
        </w:rPr>
        <w:t xml:space="preserve">work </w:t>
      </w:r>
      <w:r w:rsidRPr="00882824">
        <w:rPr>
          <w:lang w:val="en-US"/>
        </w:rPr>
        <w:t xml:space="preserve">to cultivate more sustainable agroecological </w:t>
      </w:r>
      <w:r>
        <w:rPr>
          <w:lang w:val="en-US"/>
        </w:rPr>
        <w:t>formations</w:t>
      </w:r>
      <w:r w:rsidRPr="00882824">
        <w:rPr>
          <w:lang w:val="en-US"/>
        </w:rPr>
        <w:t xml:space="preserve">. </w:t>
      </w:r>
    </w:p>
    <w:p w14:paraId="2CD0A869" w14:textId="4B8416CF" w:rsidR="00E101BC" w:rsidRDefault="00E101BC" w:rsidP="00E101BC">
      <w:pPr>
        <w:rPr>
          <w:lang w:val="en-US"/>
        </w:rPr>
      </w:pPr>
      <w:r w:rsidRPr="008F4B43">
        <w:rPr>
          <w:lang w:val="en-US"/>
        </w:rPr>
        <w:t xml:space="preserve">To further focus the event, we have </w:t>
      </w:r>
      <w:r>
        <w:rPr>
          <w:lang w:val="en-US"/>
        </w:rPr>
        <w:t>two initial</w:t>
      </w:r>
      <w:r w:rsidRPr="008F4B43">
        <w:rPr>
          <w:lang w:val="en-US"/>
        </w:rPr>
        <w:t xml:space="preserve"> </w:t>
      </w:r>
      <w:r>
        <w:rPr>
          <w:lang w:val="en-US"/>
        </w:rPr>
        <w:t xml:space="preserve">themes from which to begin, with the aim of having </w:t>
      </w:r>
      <w:r w:rsidR="00A855DA">
        <w:rPr>
          <w:lang w:val="en-US"/>
        </w:rPr>
        <w:t xml:space="preserve">additional </w:t>
      </w:r>
      <w:r>
        <w:rPr>
          <w:lang w:val="en-US"/>
        </w:rPr>
        <w:t>event</w:t>
      </w:r>
      <w:r w:rsidR="00A855DA">
        <w:rPr>
          <w:lang w:val="en-US"/>
        </w:rPr>
        <w:t>s</w:t>
      </w:r>
      <w:r>
        <w:rPr>
          <w:lang w:val="en-US"/>
        </w:rPr>
        <w:t xml:space="preserve"> on two additional themes (food systems/culture and living labs) in Fall 2022</w:t>
      </w:r>
      <w:r w:rsidR="00A855DA">
        <w:rPr>
          <w:lang w:val="en-US"/>
        </w:rPr>
        <w:t xml:space="preserve"> and Spring 2023</w:t>
      </w:r>
      <w:r>
        <w:rPr>
          <w:lang w:val="en-US"/>
        </w:rPr>
        <w:t>.</w:t>
      </w:r>
      <w:r w:rsidRPr="008F4B43">
        <w:rPr>
          <w:lang w:val="en-US"/>
        </w:rPr>
        <w:t xml:space="preserve"> </w:t>
      </w:r>
    </w:p>
    <w:p w14:paraId="12225923" w14:textId="75B47382" w:rsidR="00E101BC" w:rsidRPr="00E101BC" w:rsidRDefault="00E101BC" w:rsidP="00E101BC">
      <w:pPr>
        <w:rPr>
          <w:b/>
          <w:bCs/>
          <w:u w:val="single"/>
          <w:lang w:val="en-US"/>
        </w:rPr>
      </w:pPr>
      <w:r w:rsidRPr="00E101BC">
        <w:rPr>
          <w:b/>
          <w:bCs/>
          <w:u w:val="single"/>
          <w:lang w:val="en-US"/>
        </w:rPr>
        <w:t>Event Schedule</w:t>
      </w:r>
    </w:p>
    <w:p w14:paraId="38EF45A4" w14:textId="7AED1FF6" w:rsidR="00E101BC" w:rsidRDefault="00E101BC" w:rsidP="002628B5">
      <w:pPr>
        <w:spacing w:after="0" w:line="240" w:lineRule="auto"/>
        <w:rPr>
          <w:lang w:val="en-US"/>
        </w:rPr>
      </w:pPr>
      <w:r>
        <w:rPr>
          <w:lang w:val="en-US"/>
        </w:rPr>
        <w:t>10:00-10:</w:t>
      </w:r>
      <w:r w:rsidR="00AD1622">
        <w:rPr>
          <w:lang w:val="en-US"/>
        </w:rPr>
        <w:t>30</w:t>
      </w:r>
      <w:r>
        <w:rPr>
          <w:lang w:val="en-US"/>
        </w:rPr>
        <w:t xml:space="preserve"> </w:t>
      </w:r>
      <w:r>
        <w:rPr>
          <w:lang w:val="en-US"/>
        </w:rPr>
        <w:tab/>
        <w:t>Welcome</w:t>
      </w:r>
      <w:r w:rsidR="00AD1622">
        <w:rPr>
          <w:lang w:val="en-US"/>
        </w:rPr>
        <w:t xml:space="preserve"> and brief introductions</w:t>
      </w:r>
    </w:p>
    <w:p w14:paraId="44B499DC" w14:textId="77777777" w:rsidR="00AD1622" w:rsidRDefault="00AD1622" w:rsidP="002628B5">
      <w:pPr>
        <w:spacing w:after="0" w:line="240" w:lineRule="auto"/>
        <w:rPr>
          <w:lang w:val="en-US"/>
        </w:rPr>
      </w:pPr>
    </w:p>
    <w:p w14:paraId="211D460A" w14:textId="17E4D560" w:rsidR="00AD1622" w:rsidRDefault="00E101BC" w:rsidP="002628B5">
      <w:pPr>
        <w:spacing w:after="0" w:line="240" w:lineRule="auto"/>
        <w:rPr>
          <w:rFonts w:ascii="Calibri" w:eastAsia="Calibri" w:hAnsi="Calibri" w:cs="Calibri"/>
          <w:b/>
          <w:sz w:val="28"/>
          <w:szCs w:val="28"/>
          <w:lang w:val="en-US" w:eastAsia="da-DK"/>
        </w:rPr>
      </w:pPr>
      <w:r>
        <w:rPr>
          <w:lang w:val="en-US"/>
        </w:rPr>
        <w:t>10:</w:t>
      </w:r>
      <w:r w:rsidR="00AD1622">
        <w:rPr>
          <w:lang w:val="en-US"/>
        </w:rPr>
        <w:t>30</w:t>
      </w:r>
      <w:r>
        <w:rPr>
          <w:lang w:val="en-US"/>
        </w:rPr>
        <w:t>-12:30</w:t>
      </w:r>
      <w:r w:rsidR="00AD1622">
        <w:rPr>
          <w:rFonts w:ascii="Calibri" w:eastAsia="Calibri" w:hAnsi="Calibri" w:cs="Calibri"/>
          <w:b/>
          <w:sz w:val="28"/>
          <w:szCs w:val="28"/>
          <w:lang w:val="en-US" w:eastAsia="da-DK"/>
        </w:rPr>
        <w:t xml:space="preserve"> </w:t>
      </w:r>
    </w:p>
    <w:p w14:paraId="4173740A" w14:textId="6CD6B9C4" w:rsidR="002628B5" w:rsidRPr="00AD1622" w:rsidRDefault="007A1062" w:rsidP="00AD1622">
      <w:pPr>
        <w:spacing w:after="0" w:line="240" w:lineRule="auto"/>
        <w:ind w:left="360"/>
        <w:rPr>
          <w:rFonts w:ascii="Calibri" w:eastAsia="Calibri" w:hAnsi="Calibri" w:cs="Calibri"/>
          <w:b/>
          <w:sz w:val="24"/>
          <w:szCs w:val="24"/>
          <w:lang w:val="en-US" w:eastAsia="da-DK"/>
        </w:rPr>
      </w:pPr>
      <w:r w:rsidRPr="00AD1622">
        <w:rPr>
          <w:rFonts w:ascii="Calibri" w:eastAsia="Calibri" w:hAnsi="Calibri" w:cs="Calibri"/>
          <w:b/>
          <w:sz w:val="24"/>
          <w:szCs w:val="24"/>
          <w:lang w:val="en-US" w:eastAsia="da-DK"/>
        </w:rPr>
        <w:t>Microbial ecologies</w:t>
      </w:r>
      <w:r w:rsidR="00AD1622" w:rsidRPr="00AD1622">
        <w:rPr>
          <w:rFonts w:ascii="Calibri" w:eastAsia="Calibri" w:hAnsi="Calibri" w:cs="Calibri"/>
          <w:b/>
          <w:sz w:val="24"/>
          <w:szCs w:val="24"/>
          <w:lang w:val="en-US" w:eastAsia="da-DK"/>
        </w:rPr>
        <w:t xml:space="preserve">: The challenges of </w:t>
      </w:r>
      <w:r w:rsidR="002628B5" w:rsidRPr="00AD1622">
        <w:rPr>
          <w:rFonts w:ascii="Calibri" w:eastAsia="Calibri" w:hAnsi="Calibri" w:cs="Calibri"/>
          <w:b/>
          <w:sz w:val="24"/>
          <w:szCs w:val="24"/>
          <w:lang w:val="en-US" w:eastAsia="da-DK"/>
        </w:rPr>
        <w:t xml:space="preserve">animal </w:t>
      </w:r>
      <w:r w:rsidRPr="00AD1622">
        <w:rPr>
          <w:rFonts w:ascii="Calibri" w:eastAsia="Calibri" w:hAnsi="Calibri" w:cs="Calibri"/>
          <w:b/>
          <w:sz w:val="24"/>
          <w:szCs w:val="24"/>
          <w:lang w:val="en-US" w:eastAsia="da-DK"/>
        </w:rPr>
        <w:t>farming, antimicrobial use and antimicrobial</w:t>
      </w:r>
      <w:r w:rsidR="002628B5" w:rsidRPr="00AD1622">
        <w:rPr>
          <w:rFonts w:ascii="Calibri" w:eastAsia="Calibri" w:hAnsi="Calibri" w:cs="Calibri"/>
          <w:b/>
          <w:sz w:val="24"/>
          <w:szCs w:val="24"/>
          <w:lang w:val="en-US" w:eastAsia="da-DK"/>
        </w:rPr>
        <w:t xml:space="preserve"> resistance</w:t>
      </w:r>
      <w:r w:rsidRPr="00AD1622">
        <w:rPr>
          <w:rFonts w:ascii="Calibri" w:eastAsia="Calibri" w:hAnsi="Calibri" w:cs="Calibri"/>
          <w:b/>
          <w:sz w:val="24"/>
          <w:szCs w:val="24"/>
          <w:lang w:val="en-US" w:eastAsia="da-DK"/>
        </w:rPr>
        <w:t xml:space="preserve"> </w:t>
      </w:r>
    </w:p>
    <w:p w14:paraId="02B62BDE" w14:textId="429422E5" w:rsidR="003D3D75" w:rsidRPr="002D1426" w:rsidRDefault="002628B5" w:rsidP="002D1426">
      <w:pPr>
        <w:pStyle w:val="ListParagraph"/>
        <w:numPr>
          <w:ilvl w:val="0"/>
          <w:numId w:val="4"/>
        </w:numPr>
        <w:spacing w:after="0" w:line="240" w:lineRule="auto"/>
        <w:rPr>
          <w:rFonts w:ascii="Calibri" w:eastAsia="Calibri" w:hAnsi="Calibri" w:cs="Calibri"/>
          <w:sz w:val="24"/>
          <w:szCs w:val="24"/>
          <w:lang w:val="en-US" w:eastAsia="da-DK"/>
        </w:rPr>
      </w:pPr>
      <w:r w:rsidRPr="002628B5">
        <w:rPr>
          <w:rFonts w:ascii="Calibri" w:eastAsia="Calibri" w:hAnsi="Calibri" w:cs="Calibri"/>
          <w:sz w:val="24"/>
          <w:szCs w:val="24"/>
          <w:lang w:val="en-US" w:eastAsia="da-DK"/>
        </w:rPr>
        <w:t xml:space="preserve">Jens </w:t>
      </w:r>
      <w:proofErr w:type="spellStart"/>
      <w:r w:rsidRPr="002628B5">
        <w:rPr>
          <w:rFonts w:ascii="Calibri" w:eastAsia="Calibri" w:hAnsi="Calibri" w:cs="Calibri"/>
          <w:sz w:val="24"/>
          <w:szCs w:val="24"/>
          <w:lang w:val="en-US" w:eastAsia="da-DK"/>
        </w:rPr>
        <w:t>Seeberg</w:t>
      </w:r>
      <w:proofErr w:type="spellEnd"/>
      <w:r w:rsidR="007A1062">
        <w:rPr>
          <w:rFonts w:ascii="Calibri" w:eastAsia="Calibri" w:hAnsi="Calibri" w:cs="Calibri"/>
          <w:sz w:val="24"/>
          <w:szCs w:val="24"/>
          <w:lang w:val="en-US" w:eastAsia="da-DK"/>
        </w:rPr>
        <w:t xml:space="preserve"> </w:t>
      </w:r>
      <w:r w:rsidR="00AD1622">
        <w:rPr>
          <w:rFonts w:ascii="Calibri" w:eastAsia="Calibri" w:hAnsi="Calibri" w:cs="Calibri"/>
          <w:sz w:val="24"/>
          <w:szCs w:val="24"/>
          <w:lang w:val="en-US" w:eastAsia="da-DK"/>
        </w:rPr>
        <w:t>(</w:t>
      </w:r>
      <w:r w:rsidR="007A1062">
        <w:rPr>
          <w:rFonts w:ascii="Calibri" w:eastAsia="Calibri" w:hAnsi="Calibri" w:cs="Calibri"/>
          <w:sz w:val="24"/>
          <w:szCs w:val="24"/>
          <w:lang w:val="en-US" w:eastAsia="da-DK"/>
        </w:rPr>
        <w:t xml:space="preserve">and </w:t>
      </w:r>
      <w:r w:rsidR="00AD1622">
        <w:rPr>
          <w:rFonts w:ascii="Calibri" w:eastAsia="Calibri" w:hAnsi="Calibri" w:cs="Calibri"/>
          <w:sz w:val="24"/>
          <w:szCs w:val="24"/>
          <w:lang w:val="en-US" w:eastAsia="da-DK"/>
        </w:rPr>
        <w:t xml:space="preserve">other research </w:t>
      </w:r>
      <w:r w:rsidR="007A1062">
        <w:rPr>
          <w:rFonts w:ascii="Calibri" w:eastAsia="Calibri" w:hAnsi="Calibri" w:cs="Calibri"/>
          <w:sz w:val="24"/>
          <w:szCs w:val="24"/>
          <w:lang w:val="en-US" w:eastAsia="da-DK"/>
        </w:rPr>
        <w:t xml:space="preserve">group </w:t>
      </w:r>
      <w:r w:rsidR="00AD1622">
        <w:rPr>
          <w:rFonts w:ascii="Calibri" w:eastAsia="Calibri" w:hAnsi="Calibri" w:cs="Calibri"/>
          <w:sz w:val="24"/>
          <w:szCs w:val="24"/>
          <w:lang w:val="en-US" w:eastAsia="da-DK"/>
        </w:rPr>
        <w:t>members)</w:t>
      </w:r>
      <w:r w:rsidR="007A1062">
        <w:rPr>
          <w:rFonts w:ascii="Calibri" w:eastAsia="Calibri" w:hAnsi="Calibri" w:cs="Calibri"/>
          <w:sz w:val="24"/>
          <w:szCs w:val="24"/>
          <w:lang w:val="en-US" w:eastAsia="da-DK"/>
        </w:rPr>
        <w:t xml:space="preserve"> </w:t>
      </w:r>
      <w:r w:rsidR="00AD1622">
        <w:rPr>
          <w:rFonts w:ascii="Calibri" w:eastAsia="Calibri" w:hAnsi="Calibri" w:cs="Calibri"/>
          <w:sz w:val="24"/>
          <w:szCs w:val="24"/>
          <w:lang w:val="en-US" w:eastAsia="da-DK"/>
        </w:rPr>
        <w:t>from projects</w:t>
      </w:r>
      <w:r w:rsidR="003D3D75">
        <w:rPr>
          <w:rFonts w:ascii="Calibri" w:eastAsia="Calibri" w:hAnsi="Calibri" w:cs="Calibri"/>
          <w:sz w:val="24"/>
          <w:szCs w:val="24"/>
          <w:lang w:val="en-US" w:eastAsia="da-DK"/>
        </w:rPr>
        <w:t xml:space="preserve"> on animal-human-microbe worlds, including </w:t>
      </w:r>
      <w:hyperlink r:id="rId6" w:history="1">
        <w:r w:rsidR="003D3D75" w:rsidRPr="00AC59BB">
          <w:rPr>
            <w:rStyle w:val="Hyperlink"/>
            <w:rFonts w:ascii="Calibri" w:eastAsia="Calibri" w:hAnsi="Calibri" w:cs="Calibri"/>
            <w:sz w:val="24"/>
            <w:szCs w:val="24"/>
            <w:lang w:val="en-US" w:eastAsia="da-DK"/>
          </w:rPr>
          <w:t>https://projects.au.dk/PPIGMIC/</w:t>
        </w:r>
      </w:hyperlink>
    </w:p>
    <w:p w14:paraId="11084396" w14:textId="50277462" w:rsidR="00F47408" w:rsidRDefault="00F47408" w:rsidP="00F47408">
      <w:pPr>
        <w:pStyle w:val="ListParagraph"/>
        <w:numPr>
          <w:ilvl w:val="0"/>
          <w:numId w:val="4"/>
        </w:numPr>
        <w:spacing w:after="0" w:line="240" w:lineRule="auto"/>
        <w:rPr>
          <w:rFonts w:ascii="Calibri" w:eastAsia="Calibri" w:hAnsi="Calibri" w:cs="Calibri"/>
          <w:sz w:val="24"/>
          <w:szCs w:val="24"/>
          <w:lang w:val="en-US" w:eastAsia="da-DK"/>
        </w:rPr>
      </w:pPr>
      <w:r>
        <w:rPr>
          <w:rFonts w:ascii="Calibri" w:eastAsia="Calibri" w:hAnsi="Calibri" w:cs="Calibri"/>
          <w:sz w:val="24"/>
          <w:szCs w:val="24"/>
          <w:lang w:val="en-US" w:eastAsia="da-DK"/>
        </w:rPr>
        <w:t xml:space="preserve">Hanne </w:t>
      </w:r>
      <w:proofErr w:type="spellStart"/>
      <w:r>
        <w:rPr>
          <w:rFonts w:ascii="Calibri" w:eastAsia="Calibri" w:hAnsi="Calibri" w:cs="Calibri"/>
          <w:sz w:val="24"/>
          <w:szCs w:val="24"/>
          <w:lang w:val="en-US" w:eastAsia="da-DK"/>
        </w:rPr>
        <w:t>Kongsted</w:t>
      </w:r>
      <w:proofErr w:type="spellEnd"/>
      <w:r>
        <w:rPr>
          <w:rFonts w:ascii="Calibri" w:eastAsia="Calibri" w:hAnsi="Calibri" w:cs="Calibri"/>
          <w:sz w:val="24"/>
          <w:szCs w:val="24"/>
          <w:lang w:val="en-US" w:eastAsia="da-DK"/>
        </w:rPr>
        <w:t xml:space="preserve">: </w:t>
      </w:r>
      <w:r w:rsidRPr="007A1062">
        <w:rPr>
          <w:rFonts w:ascii="Calibri" w:eastAsia="Calibri" w:hAnsi="Calibri" w:cs="Calibri"/>
          <w:sz w:val="24"/>
          <w:szCs w:val="24"/>
          <w:lang w:val="en-US" w:eastAsia="da-DK"/>
        </w:rPr>
        <w:t>Attitudes and experiences of farmers and vets towards the welfare-related effects of reduction of antibiotic usage in pigs.</w:t>
      </w:r>
      <w:r>
        <w:rPr>
          <w:rFonts w:ascii="Calibri" w:eastAsia="Calibri" w:hAnsi="Calibri" w:cs="Calibri"/>
          <w:sz w:val="24"/>
          <w:szCs w:val="24"/>
          <w:lang w:val="en-US" w:eastAsia="da-DK"/>
        </w:rPr>
        <w:t xml:space="preserve"> </w:t>
      </w:r>
    </w:p>
    <w:p w14:paraId="2667C7CE" w14:textId="4EAF892E" w:rsidR="003D3D75" w:rsidRPr="00B5674E" w:rsidRDefault="002628B5" w:rsidP="00B5674E">
      <w:pPr>
        <w:pStyle w:val="ListParagraph"/>
        <w:numPr>
          <w:ilvl w:val="0"/>
          <w:numId w:val="4"/>
        </w:numPr>
        <w:spacing w:after="0" w:line="240" w:lineRule="auto"/>
        <w:rPr>
          <w:rFonts w:ascii="Calibri" w:eastAsia="Calibri" w:hAnsi="Calibri" w:cs="Calibri"/>
          <w:sz w:val="24"/>
          <w:szCs w:val="24"/>
          <w:lang w:val="en-DK" w:eastAsia="da-DK"/>
        </w:rPr>
      </w:pPr>
      <w:r w:rsidRPr="002628B5">
        <w:rPr>
          <w:rFonts w:ascii="Calibri" w:eastAsia="Calibri" w:hAnsi="Calibri" w:cs="Calibri"/>
          <w:sz w:val="24"/>
          <w:szCs w:val="24"/>
          <w:lang w:val="en-US" w:eastAsia="da-DK"/>
        </w:rPr>
        <w:t xml:space="preserve">Michael Eilenberg </w:t>
      </w:r>
      <w:r w:rsidR="00AD1622">
        <w:rPr>
          <w:rFonts w:ascii="Calibri" w:eastAsia="Calibri" w:hAnsi="Calibri" w:cs="Calibri"/>
          <w:sz w:val="24"/>
          <w:szCs w:val="24"/>
          <w:lang w:val="en-US" w:eastAsia="da-DK"/>
        </w:rPr>
        <w:t>on</w:t>
      </w:r>
      <w:r w:rsidR="00B5674E">
        <w:rPr>
          <w:rFonts w:ascii="Calibri" w:eastAsia="Calibri" w:hAnsi="Calibri" w:cs="Calibri"/>
          <w:sz w:val="24"/>
          <w:szCs w:val="24"/>
          <w:lang w:val="en-US" w:eastAsia="da-DK"/>
        </w:rPr>
        <w:t xml:space="preserve"> </w:t>
      </w:r>
      <w:r w:rsidR="00B5674E" w:rsidRPr="00B5674E">
        <w:rPr>
          <w:rFonts w:ascii="Calibri" w:eastAsia="Calibri" w:hAnsi="Calibri" w:cs="Calibri"/>
          <w:sz w:val="24"/>
          <w:szCs w:val="24"/>
          <w:lang w:val="en-DK" w:eastAsia="da-DK"/>
        </w:rPr>
        <w:t>Wild boar problematic</w:t>
      </w:r>
      <w:r w:rsidR="00B5674E">
        <w:rPr>
          <w:rFonts w:ascii="Calibri" w:eastAsia="Calibri" w:hAnsi="Calibri" w:cs="Calibri"/>
          <w:sz w:val="24"/>
          <w:szCs w:val="24"/>
          <w:lang w:val="en-US" w:eastAsia="da-DK"/>
        </w:rPr>
        <w:t xml:space="preserve">s and </w:t>
      </w:r>
      <w:r w:rsidR="007A1062" w:rsidRPr="00B5674E">
        <w:rPr>
          <w:rFonts w:ascii="Calibri" w:eastAsia="Calibri" w:hAnsi="Calibri" w:cs="Calibri"/>
          <w:sz w:val="24"/>
          <w:szCs w:val="24"/>
          <w:lang w:val="en-US" w:eastAsia="da-DK"/>
        </w:rPr>
        <w:t xml:space="preserve">African swine fever in </w:t>
      </w:r>
      <w:r w:rsidR="00C53AC0" w:rsidRPr="00B5674E">
        <w:rPr>
          <w:rFonts w:ascii="Calibri" w:eastAsia="Calibri" w:hAnsi="Calibri" w:cs="Calibri"/>
          <w:sz w:val="24"/>
          <w:szCs w:val="24"/>
          <w:lang w:val="en-US" w:eastAsia="da-DK"/>
        </w:rPr>
        <w:t>Europe</w:t>
      </w:r>
      <w:r w:rsidR="003D3D75" w:rsidRPr="00B5674E">
        <w:rPr>
          <w:rFonts w:ascii="Calibri" w:eastAsia="Calibri" w:hAnsi="Calibri" w:cs="Calibri"/>
          <w:sz w:val="24"/>
          <w:szCs w:val="24"/>
          <w:lang w:val="en-US" w:eastAsia="da-DK"/>
        </w:rPr>
        <w:t xml:space="preserve">: </w:t>
      </w:r>
      <w:hyperlink r:id="rId7" w:history="1">
        <w:r w:rsidR="003D3D75" w:rsidRPr="00B5674E">
          <w:rPr>
            <w:rStyle w:val="Hyperlink"/>
            <w:rFonts w:ascii="Calibri" w:eastAsia="Calibri" w:hAnsi="Calibri" w:cs="Calibri"/>
            <w:sz w:val="24"/>
            <w:szCs w:val="24"/>
            <w:lang w:val="en-US" w:eastAsia="da-DK"/>
          </w:rPr>
          <w:t>https://projects.au.dk/fencing-the-feral</w:t>
        </w:r>
      </w:hyperlink>
    </w:p>
    <w:p w14:paraId="1D3255DF" w14:textId="03C563FB" w:rsidR="002D1426" w:rsidRPr="0041209D" w:rsidRDefault="007A1062" w:rsidP="0041209D">
      <w:pPr>
        <w:pStyle w:val="ListParagraph"/>
        <w:numPr>
          <w:ilvl w:val="0"/>
          <w:numId w:val="4"/>
        </w:numPr>
        <w:spacing w:after="0" w:line="240" w:lineRule="auto"/>
        <w:rPr>
          <w:rFonts w:eastAsia="Calibri" w:cstheme="minorHAnsi"/>
          <w:color w:val="000000"/>
          <w:sz w:val="24"/>
          <w:szCs w:val="24"/>
          <w:lang w:val="en-DK" w:eastAsia="da-DK"/>
        </w:rPr>
      </w:pPr>
      <w:r w:rsidRPr="003D3D75">
        <w:rPr>
          <w:rFonts w:eastAsia="Calibri" w:cstheme="minorHAnsi"/>
          <w:color w:val="000000"/>
          <w:sz w:val="24"/>
          <w:szCs w:val="24"/>
          <w:lang w:val="en-US" w:eastAsia="da-DK"/>
        </w:rPr>
        <w:t xml:space="preserve">Anna </w:t>
      </w:r>
      <w:proofErr w:type="spellStart"/>
      <w:r w:rsidRPr="003D3D75">
        <w:rPr>
          <w:rFonts w:eastAsia="Calibri" w:cstheme="minorHAnsi"/>
          <w:color w:val="000000"/>
          <w:sz w:val="24"/>
          <w:szCs w:val="24"/>
          <w:lang w:val="en-US" w:eastAsia="da-DK"/>
        </w:rPr>
        <w:t>Krzywoszynska</w:t>
      </w:r>
      <w:proofErr w:type="spellEnd"/>
      <w:r w:rsidRPr="003D3D75">
        <w:rPr>
          <w:rFonts w:eastAsia="Calibri" w:cstheme="minorHAnsi"/>
          <w:color w:val="000000"/>
          <w:sz w:val="24"/>
          <w:szCs w:val="24"/>
          <w:lang w:val="en-US" w:eastAsia="da-DK"/>
        </w:rPr>
        <w:t xml:space="preserve"> </w:t>
      </w:r>
      <w:r w:rsidR="00AD1622" w:rsidRPr="003D3D75">
        <w:rPr>
          <w:rFonts w:eastAsia="Calibri" w:cstheme="minorHAnsi"/>
          <w:color w:val="000000"/>
          <w:sz w:val="24"/>
          <w:szCs w:val="24"/>
          <w:lang w:val="en-US" w:eastAsia="da-DK"/>
        </w:rPr>
        <w:t>(</w:t>
      </w:r>
      <w:r w:rsidR="0041209D" w:rsidRPr="0041209D">
        <w:rPr>
          <w:rFonts w:eastAsia="Calibri" w:cstheme="minorHAnsi"/>
          <w:color w:val="000000"/>
          <w:sz w:val="24"/>
          <w:szCs w:val="24"/>
          <w:lang w:val="en-DK" w:eastAsia="da-DK"/>
        </w:rPr>
        <w:t>University of Twente</w:t>
      </w:r>
      <w:r w:rsidR="00AD1622" w:rsidRPr="0041209D">
        <w:rPr>
          <w:rFonts w:eastAsia="Calibri" w:cstheme="minorHAnsi"/>
          <w:color w:val="000000"/>
          <w:sz w:val="24"/>
          <w:szCs w:val="24"/>
          <w:lang w:val="en-US" w:eastAsia="da-DK"/>
        </w:rPr>
        <w:t>) on s</w:t>
      </w:r>
      <w:r w:rsidRPr="0041209D">
        <w:rPr>
          <w:rFonts w:eastAsia="Calibri" w:cstheme="minorHAnsi"/>
          <w:sz w:val="24"/>
          <w:szCs w:val="24"/>
          <w:lang w:val="en-US" w:eastAsia="da-DK"/>
        </w:rPr>
        <w:t>oils</w:t>
      </w:r>
      <w:r w:rsidR="00AD1622" w:rsidRPr="0041209D">
        <w:rPr>
          <w:rFonts w:eastAsia="Calibri" w:cstheme="minorHAnsi"/>
          <w:sz w:val="24"/>
          <w:szCs w:val="24"/>
          <w:lang w:val="en-US" w:eastAsia="da-DK"/>
        </w:rPr>
        <w:t xml:space="preserve"> and </w:t>
      </w:r>
      <w:r w:rsidRPr="0041209D">
        <w:rPr>
          <w:rFonts w:eastAsia="Calibri" w:cstheme="minorHAnsi"/>
          <w:sz w:val="24"/>
          <w:szCs w:val="24"/>
          <w:lang w:val="en-US" w:eastAsia="da-DK"/>
        </w:rPr>
        <w:t>soil microbes</w:t>
      </w:r>
      <w:r w:rsidR="002D1426" w:rsidRPr="0041209D">
        <w:rPr>
          <w:rFonts w:eastAsia="Calibri" w:cstheme="minorHAnsi"/>
          <w:sz w:val="24"/>
          <w:szCs w:val="24"/>
          <w:lang w:val="en-US" w:eastAsia="da-DK"/>
        </w:rPr>
        <w:t xml:space="preserve">, including </w:t>
      </w:r>
      <w:hyperlink r:id="rId8" w:history="1">
        <w:r w:rsidR="002D1426" w:rsidRPr="0041209D">
          <w:rPr>
            <w:rStyle w:val="Hyperlink"/>
            <w:rFonts w:eastAsia="Calibri" w:cstheme="minorHAnsi"/>
            <w:sz w:val="24"/>
            <w:szCs w:val="24"/>
            <w:lang w:val="en-US" w:eastAsia="da-DK"/>
          </w:rPr>
          <w:t>https://www.soilcarenetwork.com</w:t>
        </w:r>
      </w:hyperlink>
    </w:p>
    <w:p w14:paraId="047E4CE9" w14:textId="3E3F7D85" w:rsidR="002628B5" w:rsidRPr="004E6EEF" w:rsidRDefault="004E6EEF" w:rsidP="004F7443">
      <w:pPr>
        <w:pStyle w:val="ListParagraph"/>
        <w:numPr>
          <w:ilvl w:val="0"/>
          <w:numId w:val="4"/>
        </w:numPr>
        <w:spacing w:after="0" w:line="240" w:lineRule="auto"/>
        <w:rPr>
          <w:rFonts w:eastAsia="Calibri" w:cstheme="minorHAnsi"/>
          <w:sz w:val="24"/>
          <w:szCs w:val="24"/>
          <w:lang w:val="en-US" w:eastAsia="da-DK"/>
        </w:rPr>
      </w:pPr>
      <w:r>
        <w:rPr>
          <w:rFonts w:eastAsia="Calibri" w:cstheme="minorHAnsi"/>
          <w:sz w:val="24"/>
          <w:szCs w:val="24"/>
          <w:lang w:val="en-US" w:eastAsia="da-DK"/>
        </w:rPr>
        <w:t xml:space="preserve">Mette </w:t>
      </w:r>
      <w:proofErr w:type="spellStart"/>
      <w:r>
        <w:rPr>
          <w:rFonts w:eastAsia="Calibri" w:cstheme="minorHAnsi"/>
          <w:sz w:val="24"/>
          <w:szCs w:val="24"/>
          <w:lang w:val="en-US" w:eastAsia="da-DK"/>
        </w:rPr>
        <w:t>Vaarst</w:t>
      </w:r>
      <w:proofErr w:type="spellEnd"/>
      <w:r>
        <w:rPr>
          <w:rFonts w:eastAsia="Calibri" w:cstheme="minorHAnsi"/>
          <w:sz w:val="24"/>
          <w:szCs w:val="24"/>
          <w:lang w:val="en-US" w:eastAsia="da-DK"/>
        </w:rPr>
        <w:t xml:space="preserve">, Merete </w:t>
      </w:r>
      <w:proofErr w:type="spellStart"/>
      <w:r>
        <w:rPr>
          <w:rFonts w:eastAsia="Calibri" w:cstheme="minorHAnsi"/>
          <w:sz w:val="24"/>
          <w:szCs w:val="24"/>
          <w:lang w:val="en-US" w:eastAsia="da-DK"/>
        </w:rPr>
        <w:t>Studnitz</w:t>
      </w:r>
      <w:proofErr w:type="spellEnd"/>
      <w:r>
        <w:rPr>
          <w:rFonts w:eastAsia="Calibri" w:cstheme="minorHAnsi"/>
          <w:sz w:val="24"/>
          <w:szCs w:val="24"/>
          <w:lang w:val="en-US" w:eastAsia="da-DK"/>
        </w:rPr>
        <w:t xml:space="preserve">, Hanne </w:t>
      </w:r>
      <w:proofErr w:type="spellStart"/>
      <w:r>
        <w:rPr>
          <w:rFonts w:eastAsia="Calibri" w:cstheme="minorHAnsi"/>
          <w:sz w:val="24"/>
          <w:szCs w:val="24"/>
          <w:lang w:val="en-US" w:eastAsia="da-DK"/>
        </w:rPr>
        <w:t>Kongsted</w:t>
      </w:r>
      <w:proofErr w:type="spellEnd"/>
      <w:r>
        <w:rPr>
          <w:rFonts w:eastAsia="Calibri" w:cstheme="minorHAnsi"/>
          <w:sz w:val="24"/>
          <w:szCs w:val="24"/>
          <w:lang w:val="en-US" w:eastAsia="da-DK"/>
        </w:rPr>
        <w:t xml:space="preserve"> &amp; Line </w:t>
      </w:r>
      <w:proofErr w:type="spellStart"/>
      <w:r>
        <w:rPr>
          <w:rFonts w:eastAsia="Calibri" w:cstheme="minorHAnsi"/>
          <w:sz w:val="24"/>
          <w:szCs w:val="24"/>
          <w:lang w:val="en-US" w:eastAsia="da-DK"/>
        </w:rPr>
        <w:t>Kollerup</w:t>
      </w:r>
      <w:proofErr w:type="spellEnd"/>
      <w:r>
        <w:rPr>
          <w:rFonts w:eastAsia="Calibri" w:cstheme="minorHAnsi"/>
          <w:sz w:val="24"/>
          <w:szCs w:val="24"/>
          <w:lang w:val="en-US" w:eastAsia="da-DK"/>
        </w:rPr>
        <w:t>: About changing conflicts of interest to commonality of interests in animal farming, when it comes to reducing the risk of AMR. Examples</w:t>
      </w:r>
      <w:r w:rsidR="007A1062" w:rsidRPr="004E6EEF">
        <w:rPr>
          <w:rFonts w:eastAsia="Calibri" w:cstheme="minorHAnsi"/>
          <w:sz w:val="24"/>
          <w:szCs w:val="24"/>
          <w:lang w:val="en-US" w:eastAsia="da-DK"/>
        </w:rPr>
        <w:t xml:space="preserve"> from ROADMAP</w:t>
      </w:r>
      <w:r>
        <w:rPr>
          <w:rFonts w:eastAsia="Calibri" w:cstheme="minorHAnsi"/>
          <w:sz w:val="24"/>
          <w:szCs w:val="24"/>
          <w:lang w:val="en-US" w:eastAsia="da-DK"/>
        </w:rPr>
        <w:t xml:space="preserve">’s </w:t>
      </w:r>
      <w:proofErr w:type="spellStart"/>
      <w:r w:rsidR="007A1062" w:rsidRPr="004E6EEF">
        <w:rPr>
          <w:rFonts w:eastAsia="Calibri" w:cstheme="minorHAnsi"/>
          <w:sz w:val="24"/>
          <w:szCs w:val="24"/>
          <w:lang w:val="en-US" w:eastAsia="da-DK"/>
        </w:rPr>
        <w:t>multiactor</w:t>
      </w:r>
      <w:proofErr w:type="spellEnd"/>
      <w:r w:rsidR="007A1062" w:rsidRPr="004E6EEF">
        <w:rPr>
          <w:rFonts w:eastAsia="Calibri" w:cstheme="minorHAnsi"/>
          <w:sz w:val="24"/>
          <w:szCs w:val="24"/>
          <w:lang w:val="en-US" w:eastAsia="da-DK"/>
        </w:rPr>
        <w:t xml:space="preserve"> approach</w:t>
      </w:r>
      <w:r>
        <w:rPr>
          <w:rFonts w:eastAsia="Calibri" w:cstheme="minorHAnsi"/>
          <w:sz w:val="24"/>
          <w:szCs w:val="24"/>
          <w:lang w:val="en-US" w:eastAsia="da-DK"/>
        </w:rPr>
        <w:t xml:space="preserve">. </w:t>
      </w:r>
      <w:r w:rsidR="00BA4959" w:rsidRPr="004E6EEF">
        <w:rPr>
          <w:rFonts w:eastAsia="Calibri" w:cstheme="minorHAnsi"/>
          <w:sz w:val="24"/>
          <w:szCs w:val="24"/>
          <w:lang w:val="en-US" w:eastAsia="da-DK"/>
        </w:rPr>
        <w:t xml:space="preserve">  </w:t>
      </w:r>
      <w:hyperlink r:id="rId9" w:history="1">
        <w:r w:rsidR="004F7443" w:rsidRPr="004E6EEF">
          <w:rPr>
            <w:rStyle w:val="Hyperlink"/>
            <w:rFonts w:eastAsia="Calibri" w:cstheme="minorHAnsi"/>
            <w:sz w:val="24"/>
            <w:szCs w:val="24"/>
            <w:lang w:val="en-US" w:eastAsia="da-DK"/>
          </w:rPr>
          <w:t>https://www.roadmap-h2020.eu/</w:t>
        </w:r>
      </w:hyperlink>
      <w:r w:rsidR="004F7443" w:rsidRPr="004E6EEF">
        <w:rPr>
          <w:rFonts w:eastAsia="Calibri" w:cstheme="minorHAnsi"/>
          <w:sz w:val="24"/>
          <w:szCs w:val="24"/>
          <w:lang w:val="en-US" w:eastAsia="da-DK"/>
        </w:rPr>
        <w:t xml:space="preserve"> </w:t>
      </w:r>
    </w:p>
    <w:p w14:paraId="7C592E5A" w14:textId="77777777" w:rsidR="002628B5" w:rsidRDefault="002628B5" w:rsidP="002628B5">
      <w:pPr>
        <w:spacing w:after="0" w:line="240" w:lineRule="auto"/>
        <w:rPr>
          <w:rFonts w:ascii="Calibri" w:eastAsia="Calibri" w:hAnsi="Calibri" w:cs="Calibri"/>
          <w:sz w:val="24"/>
          <w:szCs w:val="24"/>
          <w:lang w:val="en-US" w:eastAsia="da-DK"/>
        </w:rPr>
      </w:pPr>
    </w:p>
    <w:p w14:paraId="75690312" w14:textId="51456595" w:rsidR="00E101BC" w:rsidRDefault="00E101BC" w:rsidP="00E101BC">
      <w:pPr>
        <w:rPr>
          <w:lang w:val="en-US"/>
        </w:rPr>
      </w:pPr>
      <w:r>
        <w:rPr>
          <w:lang w:val="en-US"/>
        </w:rPr>
        <w:lastRenderedPageBreak/>
        <w:t xml:space="preserve">12:30-13:30 </w:t>
      </w:r>
      <w:r>
        <w:rPr>
          <w:lang w:val="en-US"/>
        </w:rPr>
        <w:tab/>
        <w:t>LUNCH</w:t>
      </w:r>
      <w:r w:rsidR="00003090">
        <w:rPr>
          <w:lang w:val="en-US"/>
        </w:rPr>
        <w:t xml:space="preserve"> (Provided)</w:t>
      </w:r>
    </w:p>
    <w:p w14:paraId="2EBE2175" w14:textId="6E56E0EA" w:rsidR="002628B5" w:rsidRPr="004B2E78" w:rsidRDefault="00003090" w:rsidP="002628B5">
      <w:pPr>
        <w:spacing w:after="0" w:line="240" w:lineRule="auto"/>
        <w:rPr>
          <w:rFonts w:ascii="Calibri" w:eastAsia="Calibri" w:hAnsi="Calibri" w:cs="Calibri"/>
          <w:sz w:val="24"/>
          <w:szCs w:val="24"/>
          <w:lang w:val="en-US" w:eastAsia="da-DK"/>
        </w:rPr>
      </w:pPr>
      <w:r>
        <w:rPr>
          <w:rFonts w:ascii="Calibri" w:eastAsia="Calibri" w:hAnsi="Calibri" w:cs="Calibri"/>
          <w:sz w:val="24"/>
          <w:szCs w:val="24"/>
          <w:lang w:val="en-US" w:eastAsia="da-DK"/>
        </w:rPr>
        <w:br/>
      </w:r>
      <w:r w:rsidR="00AD1622" w:rsidRPr="004B2E78">
        <w:rPr>
          <w:rFonts w:ascii="Calibri" w:eastAsia="Calibri" w:hAnsi="Calibri" w:cs="Calibri"/>
          <w:sz w:val="24"/>
          <w:szCs w:val="24"/>
          <w:lang w:val="en-US" w:eastAsia="da-DK"/>
        </w:rPr>
        <w:t>13:30-15:30</w:t>
      </w:r>
    </w:p>
    <w:p w14:paraId="4F16463E" w14:textId="638A7B9C" w:rsidR="002628B5" w:rsidRPr="004B2E78" w:rsidRDefault="002628B5" w:rsidP="004B2E78">
      <w:pPr>
        <w:spacing w:after="0" w:line="240" w:lineRule="auto"/>
        <w:ind w:firstLine="360"/>
        <w:rPr>
          <w:rFonts w:ascii="Calibri" w:eastAsia="Calibri" w:hAnsi="Calibri" w:cs="Calibri"/>
          <w:b/>
          <w:sz w:val="24"/>
          <w:szCs w:val="24"/>
          <w:lang w:val="en-US" w:eastAsia="da-DK"/>
        </w:rPr>
      </w:pPr>
      <w:r w:rsidRPr="004B2E78">
        <w:rPr>
          <w:rFonts w:ascii="Calibri" w:eastAsia="Calibri" w:hAnsi="Calibri" w:cs="Calibri"/>
          <w:b/>
          <w:sz w:val="24"/>
          <w:szCs w:val="24"/>
          <w:lang w:val="en-US" w:eastAsia="da-DK"/>
        </w:rPr>
        <w:t>Landscape management</w:t>
      </w:r>
      <w:r w:rsidR="004B2E78" w:rsidRPr="004B2E78">
        <w:rPr>
          <w:rFonts w:ascii="Calibri" w:eastAsia="Calibri" w:hAnsi="Calibri" w:cs="Calibri"/>
          <w:b/>
          <w:sz w:val="24"/>
          <w:szCs w:val="24"/>
          <w:lang w:val="en-US" w:eastAsia="da-DK"/>
        </w:rPr>
        <w:t xml:space="preserve"> and </w:t>
      </w:r>
      <w:r w:rsidRPr="004B2E78">
        <w:rPr>
          <w:rFonts w:ascii="Calibri" w:eastAsia="Calibri" w:hAnsi="Calibri" w:cs="Calibri"/>
          <w:b/>
          <w:sz w:val="24"/>
          <w:szCs w:val="24"/>
          <w:lang w:val="en-US" w:eastAsia="da-DK"/>
        </w:rPr>
        <w:t>rewilding in agricultural worlds</w:t>
      </w:r>
    </w:p>
    <w:p w14:paraId="797E26A3" w14:textId="61C0E3E7" w:rsidR="00A11E35" w:rsidRPr="004F7443" w:rsidRDefault="002628B5" w:rsidP="0003611E">
      <w:pPr>
        <w:pStyle w:val="ListParagraph"/>
        <w:numPr>
          <w:ilvl w:val="0"/>
          <w:numId w:val="1"/>
        </w:numPr>
        <w:spacing w:after="0" w:line="240" w:lineRule="auto"/>
        <w:rPr>
          <w:rFonts w:ascii="Calibri" w:eastAsia="Calibri" w:hAnsi="Calibri" w:cs="Calibri"/>
          <w:sz w:val="24"/>
          <w:szCs w:val="24"/>
          <w:lang w:val="en-US" w:eastAsia="da-DK"/>
        </w:rPr>
      </w:pPr>
      <w:proofErr w:type="spellStart"/>
      <w:r w:rsidRPr="002628B5">
        <w:rPr>
          <w:rFonts w:ascii="Calibri" w:eastAsia="Calibri" w:hAnsi="Calibri" w:cs="Calibri"/>
          <w:sz w:val="24"/>
          <w:szCs w:val="24"/>
          <w:lang w:val="en-US" w:eastAsia="da-DK"/>
        </w:rPr>
        <w:t>Janne</w:t>
      </w:r>
      <w:proofErr w:type="spellEnd"/>
      <w:r w:rsidRPr="002628B5">
        <w:rPr>
          <w:rFonts w:ascii="Calibri" w:eastAsia="Calibri" w:hAnsi="Calibri" w:cs="Calibri"/>
          <w:sz w:val="24"/>
          <w:szCs w:val="24"/>
          <w:lang w:val="en-US" w:eastAsia="da-DK"/>
        </w:rPr>
        <w:t xml:space="preserve"> Flora on </w:t>
      </w:r>
      <w:r w:rsidR="004750EB">
        <w:rPr>
          <w:rFonts w:ascii="Calibri" w:eastAsia="Calibri" w:hAnsi="Calibri" w:cs="Calibri"/>
          <w:sz w:val="24"/>
          <w:szCs w:val="24"/>
          <w:lang w:val="en-US" w:eastAsia="da-DK"/>
        </w:rPr>
        <w:t>translocations</w:t>
      </w:r>
      <w:r w:rsidR="004B2E78">
        <w:rPr>
          <w:rFonts w:ascii="Calibri" w:eastAsia="Calibri" w:hAnsi="Calibri" w:cs="Calibri"/>
          <w:sz w:val="24"/>
          <w:szCs w:val="24"/>
          <w:lang w:val="en-US" w:eastAsia="da-DK"/>
        </w:rPr>
        <w:t xml:space="preserve"> and </w:t>
      </w:r>
      <w:r w:rsidRPr="002628B5">
        <w:rPr>
          <w:rFonts w:ascii="Calibri" w:eastAsia="Calibri" w:hAnsi="Calibri" w:cs="Calibri"/>
          <w:sz w:val="24"/>
          <w:szCs w:val="24"/>
          <w:lang w:val="en-US" w:eastAsia="da-DK"/>
        </w:rPr>
        <w:t>hunting</w:t>
      </w:r>
      <w:r w:rsidR="004B2E78">
        <w:rPr>
          <w:rFonts w:ascii="Calibri" w:eastAsia="Calibri" w:hAnsi="Calibri" w:cs="Calibri"/>
          <w:sz w:val="24"/>
          <w:szCs w:val="24"/>
          <w:lang w:val="en-US" w:eastAsia="da-DK"/>
        </w:rPr>
        <w:t xml:space="preserve"> in </w:t>
      </w:r>
      <w:r w:rsidRPr="002628B5">
        <w:rPr>
          <w:rFonts w:ascii="Calibri" w:eastAsia="Calibri" w:hAnsi="Calibri" w:cs="Calibri"/>
          <w:sz w:val="24"/>
          <w:szCs w:val="24"/>
          <w:lang w:val="en-US" w:eastAsia="da-DK"/>
        </w:rPr>
        <w:t xml:space="preserve">Greenland and </w:t>
      </w:r>
      <w:r w:rsidR="004B2E78">
        <w:rPr>
          <w:rFonts w:ascii="Calibri" w:eastAsia="Calibri" w:hAnsi="Calibri" w:cs="Calibri"/>
          <w:sz w:val="24"/>
          <w:szCs w:val="24"/>
          <w:lang w:val="en-US" w:eastAsia="da-DK"/>
        </w:rPr>
        <w:t xml:space="preserve">Denmark, including </w:t>
      </w:r>
      <w:r w:rsidR="00B97198">
        <w:rPr>
          <w:rFonts w:ascii="Calibri" w:eastAsia="Calibri" w:hAnsi="Calibri" w:cs="Calibri"/>
          <w:sz w:val="24"/>
          <w:szCs w:val="24"/>
          <w:lang w:val="en-US" w:eastAsia="da-DK"/>
        </w:rPr>
        <w:t>her project</w:t>
      </w:r>
      <w:r w:rsidR="00A11E35">
        <w:rPr>
          <w:rFonts w:ascii="Calibri" w:eastAsia="Calibri" w:hAnsi="Calibri" w:cs="Calibri"/>
          <w:sz w:val="24"/>
          <w:szCs w:val="24"/>
          <w:lang w:val="en-US" w:eastAsia="da-DK"/>
        </w:rPr>
        <w:t>s</w:t>
      </w:r>
      <w:r w:rsidR="00B97198">
        <w:rPr>
          <w:rFonts w:ascii="Calibri" w:eastAsia="Calibri" w:hAnsi="Calibri" w:cs="Calibri"/>
          <w:sz w:val="24"/>
          <w:szCs w:val="24"/>
          <w:lang w:val="en-US" w:eastAsia="da-DK"/>
        </w:rPr>
        <w:t xml:space="preserve">: </w:t>
      </w:r>
      <w:hyperlink r:id="rId10" w:history="1">
        <w:r w:rsidR="00A11E35" w:rsidRPr="00AC59BB">
          <w:rPr>
            <w:rStyle w:val="Hyperlink"/>
            <w:rFonts w:ascii="Calibri" w:eastAsia="Calibri" w:hAnsi="Calibri" w:cs="Calibri"/>
            <w:sz w:val="24"/>
            <w:szCs w:val="24"/>
            <w:lang w:val="en-US" w:eastAsia="da-DK"/>
          </w:rPr>
          <w:t>https://www.carlsbergfondet.dk/en/Forskningsaktiviteter/Bevillingsstatistik/Bevillingsoversigt/CF21_0306_Janne-Karina-Flora</w:t>
        </w:r>
      </w:hyperlink>
      <w:r w:rsidR="00A11E35">
        <w:rPr>
          <w:rFonts w:ascii="Calibri" w:eastAsia="Calibri" w:hAnsi="Calibri" w:cs="Calibri"/>
          <w:sz w:val="24"/>
          <w:szCs w:val="24"/>
          <w:lang w:val="en-US" w:eastAsia="da-DK"/>
        </w:rPr>
        <w:t xml:space="preserve"> and </w:t>
      </w:r>
      <w:hyperlink r:id="rId11" w:history="1">
        <w:r w:rsidR="00A11E35" w:rsidRPr="004F7443">
          <w:rPr>
            <w:rStyle w:val="Hyperlink"/>
            <w:rFonts w:ascii="Calibri" w:eastAsia="Calibri" w:hAnsi="Calibri" w:cs="Calibri"/>
            <w:sz w:val="24"/>
            <w:szCs w:val="24"/>
            <w:lang w:val="en-US" w:eastAsia="da-DK"/>
          </w:rPr>
          <w:t>https://projects.au.dk/muskoxpathways/</w:t>
        </w:r>
      </w:hyperlink>
    </w:p>
    <w:p w14:paraId="54CBC6E2" w14:textId="06343566" w:rsidR="004E6EEF" w:rsidRPr="004E6EEF" w:rsidRDefault="004E6EEF" w:rsidP="004E6EEF">
      <w:pPr>
        <w:pStyle w:val="ListParagraph"/>
        <w:numPr>
          <w:ilvl w:val="0"/>
          <w:numId w:val="1"/>
        </w:numPr>
        <w:spacing w:after="0" w:line="240" w:lineRule="auto"/>
        <w:rPr>
          <w:rFonts w:ascii="Calibri" w:eastAsia="Calibri" w:hAnsi="Calibri" w:cs="Calibri"/>
          <w:b/>
          <w:sz w:val="28"/>
          <w:szCs w:val="28"/>
          <w:u w:val="single"/>
          <w:lang w:val="en-US" w:eastAsia="da-DK"/>
        </w:rPr>
      </w:pPr>
      <w:r w:rsidRPr="004E6EEF">
        <w:rPr>
          <w:rFonts w:ascii="Calibri" w:eastAsia="Calibri" w:hAnsi="Calibri" w:cs="Calibri"/>
          <w:sz w:val="24"/>
          <w:szCs w:val="24"/>
          <w:lang w:val="en-US" w:eastAsia="da-DK"/>
        </w:rPr>
        <w:t xml:space="preserve">Britt Henriksen and </w:t>
      </w:r>
      <w:proofErr w:type="spellStart"/>
      <w:r w:rsidRPr="004E6EEF">
        <w:rPr>
          <w:rFonts w:ascii="Calibri" w:eastAsia="Calibri" w:hAnsi="Calibri" w:cs="Calibri"/>
          <w:sz w:val="24"/>
          <w:szCs w:val="24"/>
          <w:lang w:val="en-US" w:eastAsia="da-DK"/>
        </w:rPr>
        <w:t>Janne</w:t>
      </w:r>
      <w:proofErr w:type="spellEnd"/>
      <w:r w:rsidRPr="004E6EEF">
        <w:rPr>
          <w:rFonts w:ascii="Calibri" w:eastAsia="Calibri" w:hAnsi="Calibri" w:cs="Calibri"/>
          <w:sz w:val="24"/>
          <w:szCs w:val="24"/>
          <w:lang w:val="en-US" w:eastAsia="da-DK"/>
        </w:rPr>
        <w:t xml:space="preserve"> </w:t>
      </w:r>
      <w:proofErr w:type="spellStart"/>
      <w:r w:rsidR="00C315EF">
        <w:rPr>
          <w:rFonts w:ascii="Calibri" w:eastAsia="Calibri" w:hAnsi="Calibri" w:cs="Calibri"/>
          <w:sz w:val="24"/>
          <w:szCs w:val="24"/>
          <w:lang w:val="en-US" w:eastAsia="da-DK"/>
        </w:rPr>
        <w:t>Winther</w:t>
      </w:r>
      <w:proofErr w:type="spellEnd"/>
      <w:r w:rsidR="00C315EF">
        <w:rPr>
          <w:rFonts w:ascii="Calibri" w:eastAsia="Calibri" w:hAnsi="Calibri" w:cs="Calibri"/>
          <w:sz w:val="24"/>
          <w:szCs w:val="24"/>
          <w:lang w:val="en-US" w:eastAsia="da-DK"/>
        </w:rPr>
        <w:t xml:space="preserve"> Christensen: How to assess</w:t>
      </w:r>
      <w:r w:rsidRPr="004E6EEF">
        <w:rPr>
          <w:rFonts w:ascii="Calibri" w:eastAsia="Calibri" w:hAnsi="Calibri" w:cs="Calibri"/>
          <w:sz w:val="24"/>
          <w:szCs w:val="24"/>
          <w:lang w:val="en-US" w:eastAsia="da-DK"/>
        </w:rPr>
        <w:t xml:space="preserve"> animal welfare in rewilding and other areas (‘nature national parks’; solar panel parks; public ‘recreative areas’ etc.)</w:t>
      </w:r>
    </w:p>
    <w:p w14:paraId="2FDFAF46" w14:textId="7CBC3A36" w:rsidR="006359B4" w:rsidRPr="004E6EEF" w:rsidRDefault="002628B5" w:rsidP="0072122B">
      <w:pPr>
        <w:pStyle w:val="ListParagraph"/>
        <w:numPr>
          <w:ilvl w:val="0"/>
          <w:numId w:val="1"/>
        </w:numPr>
        <w:spacing w:after="0" w:line="240" w:lineRule="auto"/>
        <w:rPr>
          <w:rFonts w:ascii="Calibri" w:eastAsia="Calibri" w:hAnsi="Calibri" w:cs="Calibri"/>
          <w:b/>
          <w:sz w:val="28"/>
          <w:szCs w:val="28"/>
          <w:u w:val="single"/>
          <w:lang w:val="en-US" w:eastAsia="da-DK"/>
        </w:rPr>
      </w:pPr>
      <w:r>
        <w:rPr>
          <w:rFonts w:ascii="Calibri" w:eastAsia="Calibri" w:hAnsi="Calibri" w:cs="Calibri"/>
          <w:sz w:val="24"/>
          <w:szCs w:val="24"/>
          <w:lang w:val="en-US" w:eastAsia="da-DK"/>
        </w:rPr>
        <w:t>Heather Swanson</w:t>
      </w:r>
      <w:r w:rsidR="003D3D75">
        <w:rPr>
          <w:rFonts w:ascii="Calibri" w:eastAsia="Calibri" w:hAnsi="Calibri" w:cs="Calibri"/>
          <w:sz w:val="24"/>
          <w:szCs w:val="24"/>
          <w:lang w:val="en-US" w:eastAsia="da-DK"/>
        </w:rPr>
        <w:t xml:space="preserve"> on </w:t>
      </w:r>
      <w:r>
        <w:rPr>
          <w:rFonts w:ascii="Calibri" w:eastAsia="Calibri" w:hAnsi="Calibri" w:cs="Calibri"/>
          <w:sz w:val="24"/>
          <w:szCs w:val="24"/>
          <w:lang w:val="en-US" w:eastAsia="da-DK"/>
        </w:rPr>
        <w:t>rivers and their restoration</w:t>
      </w:r>
      <w:r w:rsidR="00144366">
        <w:rPr>
          <w:rFonts w:ascii="Calibri" w:eastAsia="Calibri" w:hAnsi="Calibri" w:cs="Calibri"/>
          <w:sz w:val="24"/>
          <w:szCs w:val="24"/>
          <w:lang w:val="en-US" w:eastAsia="da-DK"/>
        </w:rPr>
        <w:t xml:space="preserve">, including insights from </w:t>
      </w:r>
      <w:r w:rsidR="008552C3">
        <w:rPr>
          <w:rFonts w:ascii="Calibri" w:eastAsia="Calibri" w:hAnsi="Calibri" w:cs="Calibri"/>
          <w:sz w:val="24"/>
          <w:szCs w:val="24"/>
          <w:lang w:val="en-US" w:eastAsia="da-DK"/>
        </w:rPr>
        <w:t xml:space="preserve">her </w:t>
      </w:r>
      <w:r w:rsidR="006359B4">
        <w:rPr>
          <w:rFonts w:ascii="Calibri" w:eastAsia="Calibri" w:hAnsi="Calibri" w:cs="Calibri"/>
          <w:sz w:val="24"/>
          <w:szCs w:val="24"/>
          <w:lang w:val="en-US" w:eastAsia="da-DK"/>
        </w:rPr>
        <w:t xml:space="preserve">research on trout: </w:t>
      </w:r>
      <w:hyperlink r:id="rId12" w:history="1">
        <w:r w:rsidR="008552C3" w:rsidRPr="004E6EEF">
          <w:rPr>
            <w:rStyle w:val="Hyperlink"/>
            <w:rFonts w:ascii="Calibri" w:eastAsia="Calibri" w:hAnsi="Calibri" w:cs="Calibri"/>
            <w:sz w:val="24"/>
            <w:szCs w:val="24"/>
            <w:lang w:val="en-US" w:eastAsia="da-DK"/>
          </w:rPr>
          <w:t>https://www.sv.uio.no/sai/english/research/projects/global-trout/</w:t>
        </w:r>
      </w:hyperlink>
    </w:p>
    <w:p w14:paraId="00B340DC" w14:textId="58E69086" w:rsidR="004C012E" w:rsidRPr="004E6EEF" w:rsidRDefault="0072122B" w:rsidP="004C012E">
      <w:pPr>
        <w:pStyle w:val="ListParagraph"/>
        <w:numPr>
          <w:ilvl w:val="0"/>
          <w:numId w:val="1"/>
        </w:numPr>
        <w:spacing w:after="0" w:line="240" w:lineRule="auto"/>
        <w:rPr>
          <w:rFonts w:ascii="Calibri" w:eastAsia="Calibri" w:hAnsi="Calibri" w:cs="Calibri"/>
          <w:b/>
          <w:sz w:val="28"/>
          <w:szCs w:val="28"/>
          <w:u w:val="single"/>
          <w:lang w:val="en-US" w:eastAsia="da-DK"/>
        </w:rPr>
      </w:pPr>
      <w:r w:rsidRPr="004E6EEF">
        <w:rPr>
          <w:rFonts w:ascii="Calibri" w:eastAsia="Calibri" w:hAnsi="Calibri" w:cs="Calibri"/>
          <w:sz w:val="24"/>
          <w:szCs w:val="24"/>
          <w:lang w:val="en-US" w:eastAsia="da-DK"/>
        </w:rPr>
        <w:t>Andreas Roepstorff on emerging work on nutrient management and meadows</w:t>
      </w:r>
    </w:p>
    <w:p w14:paraId="7E39FBBB" w14:textId="40F9FB17" w:rsidR="007A1062" w:rsidRPr="004E6EEF" w:rsidRDefault="004F7443" w:rsidP="004E6EEF">
      <w:pPr>
        <w:pStyle w:val="ListParagraph"/>
        <w:numPr>
          <w:ilvl w:val="0"/>
          <w:numId w:val="1"/>
        </w:numPr>
        <w:spacing w:after="0" w:line="240" w:lineRule="auto"/>
        <w:rPr>
          <w:rFonts w:ascii="Calibri" w:eastAsia="Calibri" w:hAnsi="Calibri" w:cs="Calibri"/>
          <w:b/>
          <w:sz w:val="28"/>
          <w:szCs w:val="28"/>
          <w:u w:val="single"/>
          <w:lang w:val="en-US" w:eastAsia="da-DK"/>
        </w:rPr>
      </w:pPr>
      <w:r w:rsidRPr="004E6EEF">
        <w:rPr>
          <w:rFonts w:ascii="Calibri" w:eastAsia="Calibri" w:hAnsi="Calibri" w:cs="Calibri"/>
          <w:sz w:val="24"/>
          <w:szCs w:val="24"/>
          <w:lang w:val="en-US" w:eastAsia="da-DK"/>
        </w:rPr>
        <w:t xml:space="preserve">Martin </w:t>
      </w:r>
      <w:proofErr w:type="spellStart"/>
      <w:r w:rsidRPr="004E6EEF">
        <w:rPr>
          <w:rFonts w:ascii="Calibri" w:eastAsia="Calibri" w:hAnsi="Calibri" w:cs="Calibri"/>
          <w:sz w:val="24"/>
          <w:szCs w:val="24"/>
          <w:lang w:val="en-US" w:eastAsia="da-DK"/>
        </w:rPr>
        <w:t>Hvarregaard</w:t>
      </w:r>
      <w:proofErr w:type="spellEnd"/>
      <w:r w:rsidRPr="004E6EEF">
        <w:rPr>
          <w:rFonts w:ascii="Calibri" w:eastAsia="Calibri" w:hAnsi="Calibri" w:cs="Calibri"/>
          <w:sz w:val="24"/>
          <w:szCs w:val="24"/>
          <w:lang w:val="en-US" w:eastAsia="da-DK"/>
        </w:rPr>
        <w:t xml:space="preserve"> </w:t>
      </w:r>
      <w:proofErr w:type="spellStart"/>
      <w:r w:rsidRPr="004E6EEF">
        <w:rPr>
          <w:rFonts w:ascii="Calibri" w:eastAsia="Calibri" w:hAnsi="Calibri" w:cs="Calibri"/>
          <w:sz w:val="24"/>
          <w:szCs w:val="24"/>
          <w:lang w:val="en-US" w:eastAsia="da-DK"/>
        </w:rPr>
        <w:t>Thorsøe</w:t>
      </w:r>
      <w:proofErr w:type="spellEnd"/>
      <w:r w:rsidRPr="004E6EEF">
        <w:rPr>
          <w:rFonts w:ascii="Calibri" w:eastAsia="Calibri" w:hAnsi="Calibri" w:cs="Calibri"/>
          <w:sz w:val="24"/>
          <w:szCs w:val="24"/>
          <w:lang w:val="en-US" w:eastAsia="da-DK"/>
        </w:rPr>
        <w:t xml:space="preserve">: The role of soils in agricultural landscape management </w:t>
      </w:r>
      <w:r w:rsidR="00BA4959" w:rsidRPr="004E6EEF">
        <w:rPr>
          <w:rFonts w:ascii="Calibri" w:eastAsia="Calibri" w:hAnsi="Calibri" w:cs="Calibri"/>
          <w:sz w:val="24"/>
          <w:szCs w:val="24"/>
          <w:lang w:val="en-US" w:eastAsia="da-DK"/>
        </w:rPr>
        <w:t xml:space="preserve"> </w:t>
      </w:r>
      <w:hyperlink r:id="rId13" w:history="1">
        <w:r w:rsidR="004E6EEF" w:rsidRPr="00CE5871">
          <w:rPr>
            <w:rStyle w:val="Hyperlink"/>
            <w:rFonts w:ascii="Calibri" w:eastAsia="Calibri" w:hAnsi="Calibri" w:cs="Calibri"/>
            <w:sz w:val="24"/>
            <w:szCs w:val="24"/>
            <w:lang w:val="en-US" w:eastAsia="da-DK"/>
          </w:rPr>
          <w:t>https://bio.au.dk/forskning/forskningscentre/sustainscapes</w:t>
        </w:r>
      </w:hyperlink>
      <w:r w:rsidR="004E6EEF">
        <w:rPr>
          <w:rFonts w:ascii="Calibri" w:eastAsia="Calibri" w:hAnsi="Calibri" w:cs="Calibri"/>
          <w:sz w:val="24"/>
          <w:szCs w:val="24"/>
          <w:lang w:val="en-US" w:eastAsia="da-DK"/>
        </w:rPr>
        <w:t xml:space="preserve"> </w:t>
      </w:r>
    </w:p>
    <w:p w14:paraId="3FC0854E" w14:textId="51227FB1" w:rsidR="002628B5" w:rsidRDefault="002628B5" w:rsidP="002628B5">
      <w:pPr>
        <w:spacing w:after="0" w:line="240" w:lineRule="auto"/>
        <w:rPr>
          <w:rFonts w:ascii="Calibri" w:eastAsia="Calibri" w:hAnsi="Calibri" w:cs="Calibri"/>
          <w:color w:val="FF0000"/>
          <w:lang w:val="en-US" w:eastAsia="da-DK"/>
        </w:rPr>
      </w:pPr>
    </w:p>
    <w:p w14:paraId="033D7A3D" w14:textId="44E0BDD7" w:rsidR="002628B5" w:rsidRPr="0079420F" w:rsidRDefault="007A1062" w:rsidP="0079420F">
      <w:pPr>
        <w:ind w:left="1300" w:hanging="1300"/>
        <w:rPr>
          <w:bCs/>
          <w:sz w:val="24"/>
          <w:szCs w:val="24"/>
          <w:lang w:val="en-US"/>
        </w:rPr>
      </w:pPr>
      <w:r w:rsidRPr="0079420F">
        <w:rPr>
          <w:bCs/>
          <w:sz w:val="24"/>
          <w:szCs w:val="24"/>
          <w:lang w:val="en-US"/>
        </w:rPr>
        <w:t>15.</w:t>
      </w:r>
      <w:r w:rsidR="0079420F">
        <w:rPr>
          <w:bCs/>
          <w:sz w:val="24"/>
          <w:szCs w:val="24"/>
          <w:lang w:val="en-US"/>
        </w:rPr>
        <w:t>3</w:t>
      </w:r>
      <w:r w:rsidRPr="0079420F">
        <w:rPr>
          <w:bCs/>
          <w:sz w:val="24"/>
          <w:szCs w:val="24"/>
          <w:lang w:val="en-US"/>
        </w:rPr>
        <w:t>0</w:t>
      </w:r>
      <w:r w:rsidR="0079420F">
        <w:rPr>
          <w:bCs/>
          <w:sz w:val="24"/>
          <w:szCs w:val="24"/>
          <w:lang w:val="en-US"/>
        </w:rPr>
        <w:tab/>
      </w:r>
      <w:r w:rsidRPr="0079420F">
        <w:rPr>
          <w:bCs/>
          <w:sz w:val="24"/>
          <w:szCs w:val="24"/>
          <w:lang w:val="en-US"/>
        </w:rPr>
        <w:t xml:space="preserve">Group </w:t>
      </w:r>
      <w:r w:rsidR="0079420F">
        <w:rPr>
          <w:bCs/>
          <w:sz w:val="24"/>
          <w:szCs w:val="24"/>
          <w:lang w:val="en-US"/>
        </w:rPr>
        <w:t>discussions</w:t>
      </w:r>
      <w:r w:rsidRPr="0079420F">
        <w:rPr>
          <w:bCs/>
          <w:sz w:val="24"/>
          <w:szCs w:val="24"/>
          <w:lang w:val="en-US"/>
        </w:rPr>
        <w:t xml:space="preserve"> on bridge building + common and different perspectives on the topics</w:t>
      </w:r>
      <w:r w:rsidR="0079420F">
        <w:rPr>
          <w:bCs/>
          <w:sz w:val="24"/>
          <w:szCs w:val="24"/>
          <w:lang w:val="en-US"/>
        </w:rPr>
        <w:t>; will also include time for more extended self-introductions and info-sharing about other related projects</w:t>
      </w:r>
    </w:p>
    <w:p w14:paraId="68872A29" w14:textId="66E2E7EC" w:rsidR="002628B5" w:rsidRPr="0079420F" w:rsidRDefault="007A1062">
      <w:pPr>
        <w:rPr>
          <w:bCs/>
          <w:sz w:val="24"/>
          <w:szCs w:val="24"/>
          <w:lang w:val="en-US"/>
        </w:rPr>
      </w:pPr>
      <w:r w:rsidRPr="0079420F">
        <w:rPr>
          <w:bCs/>
          <w:sz w:val="24"/>
          <w:szCs w:val="24"/>
          <w:lang w:val="en-US"/>
        </w:rPr>
        <w:t xml:space="preserve">17.00 </w:t>
      </w:r>
      <w:r w:rsidR="00932B88" w:rsidRPr="0079420F">
        <w:rPr>
          <w:bCs/>
          <w:sz w:val="24"/>
          <w:szCs w:val="24"/>
          <w:lang w:val="en-US"/>
        </w:rPr>
        <w:tab/>
        <w:t xml:space="preserve">Transition to </w:t>
      </w:r>
      <w:r w:rsidRPr="0079420F">
        <w:rPr>
          <w:bCs/>
          <w:sz w:val="24"/>
          <w:szCs w:val="24"/>
          <w:lang w:val="en-US"/>
        </w:rPr>
        <w:t xml:space="preserve">dinner together </w:t>
      </w:r>
    </w:p>
    <w:p w14:paraId="1324C1F1" w14:textId="377ECDC1" w:rsidR="002628B5" w:rsidRPr="00932B88" w:rsidRDefault="002628B5" w:rsidP="00932B88">
      <w:pPr>
        <w:rPr>
          <w:lang w:val="en-US"/>
        </w:rPr>
      </w:pPr>
      <w:r w:rsidRPr="00932B88">
        <w:rPr>
          <w:lang w:val="en-US"/>
        </w:rPr>
        <w:t xml:space="preserve"> </w:t>
      </w:r>
    </w:p>
    <w:sectPr w:rsidR="002628B5" w:rsidRPr="00932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657"/>
    <w:multiLevelType w:val="hybridMultilevel"/>
    <w:tmpl w:val="1F3A56B6"/>
    <w:lvl w:ilvl="0" w:tplc="16FAE252">
      <w:start w:val="12"/>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430668"/>
    <w:multiLevelType w:val="hybridMultilevel"/>
    <w:tmpl w:val="49B4142E"/>
    <w:lvl w:ilvl="0" w:tplc="EB7A5BB2">
      <w:start w:val="12"/>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A92E56"/>
    <w:multiLevelType w:val="hybridMultilevel"/>
    <w:tmpl w:val="138C5CDE"/>
    <w:lvl w:ilvl="0" w:tplc="528C5478">
      <w:start w:val="12"/>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D1B45DF"/>
    <w:multiLevelType w:val="hybridMultilevel"/>
    <w:tmpl w:val="1908B300"/>
    <w:lvl w:ilvl="0" w:tplc="868E9510">
      <w:start w:val="12"/>
      <w:numFmt w:val="bullet"/>
      <w:lvlText w:val="-"/>
      <w:lvlJc w:val="left"/>
      <w:pPr>
        <w:ind w:left="720" w:hanging="360"/>
      </w:pPr>
      <w:rPr>
        <w:rFonts w:ascii="Calibri" w:eastAsia="Calibri" w:hAnsi="Calibri" w:cs="Calibri" w:hint="default"/>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5"/>
    <w:rsid w:val="00003090"/>
    <w:rsid w:val="0003611E"/>
    <w:rsid w:val="00107272"/>
    <w:rsid w:val="00144366"/>
    <w:rsid w:val="001F7144"/>
    <w:rsid w:val="002372E7"/>
    <w:rsid w:val="002628B5"/>
    <w:rsid w:val="002D1426"/>
    <w:rsid w:val="003D3D75"/>
    <w:rsid w:val="003E75B5"/>
    <w:rsid w:val="003F6E8A"/>
    <w:rsid w:val="0041209D"/>
    <w:rsid w:val="004750EB"/>
    <w:rsid w:val="004A635A"/>
    <w:rsid w:val="004B2E78"/>
    <w:rsid w:val="004C012E"/>
    <w:rsid w:val="004E5FE0"/>
    <w:rsid w:val="004E6EEF"/>
    <w:rsid w:val="004F7443"/>
    <w:rsid w:val="005A5780"/>
    <w:rsid w:val="006359B4"/>
    <w:rsid w:val="006C2225"/>
    <w:rsid w:val="006F1981"/>
    <w:rsid w:val="0072122B"/>
    <w:rsid w:val="00782898"/>
    <w:rsid w:val="0079420F"/>
    <w:rsid w:val="007A1062"/>
    <w:rsid w:val="008552C3"/>
    <w:rsid w:val="00894241"/>
    <w:rsid w:val="00932B88"/>
    <w:rsid w:val="00A11E35"/>
    <w:rsid w:val="00A66C76"/>
    <w:rsid w:val="00A855DA"/>
    <w:rsid w:val="00AD1622"/>
    <w:rsid w:val="00B5674E"/>
    <w:rsid w:val="00B97198"/>
    <w:rsid w:val="00BA4959"/>
    <w:rsid w:val="00BB28EF"/>
    <w:rsid w:val="00C1072A"/>
    <w:rsid w:val="00C315EF"/>
    <w:rsid w:val="00C53AC0"/>
    <w:rsid w:val="00C55C4D"/>
    <w:rsid w:val="00E101BC"/>
    <w:rsid w:val="00E83025"/>
    <w:rsid w:val="00F24D4B"/>
    <w:rsid w:val="00F47408"/>
    <w:rsid w:val="00FD601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E44E"/>
  <w15:chartTrackingRefBased/>
  <w15:docId w15:val="{C2080D7E-2A88-46DF-A826-A895645E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B5"/>
    <w:pPr>
      <w:ind w:left="720"/>
      <w:contextualSpacing/>
    </w:pPr>
  </w:style>
  <w:style w:type="paragraph" w:styleId="Title">
    <w:name w:val="Title"/>
    <w:basedOn w:val="Normal"/>
    <w:next w:val="Normal"/>
    <w:link w:val="TitleChar"/>
    <w:uiPriority w:val="10"/>
    <w:qFormat/>
    <w:rsid w:val="007A10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0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D3D75"/>
    <w:rPr>
      <w:color w:val="0563C1" w:themeColor="hyperlink"/>
      <w:u w:val="single"/>
    </w:rPr>
  </w:style>
  <w:style w:type="character" w:customStyle="1" w:styleId="UnresolvedMention1">
    <w:name w:val="Unresolved Mention1"/>
    <w:basedOn w:val="DefaultParagraphFont"/>
    <w:uiPriority w:val="99"/>
    <w:semiHidden/>
    <w:unhideWhenUsed/>
    <w:rsid w:val="003D3D75"/>
    <w:rPr>
      <w:color w:val="605E5C"/>
      <w:shd w:val="clear" w:color="auto" w:fill="E1DFDD"/>
    </w:rPr>
  </w:style>
  <w:style w:type="character" w:styleId="CommentReference">
    <w:name w:val="annotation reference"/>
    <w:basedOn w:val="DefaultParagraphFont"/>
    <w:uiPriority w:val="99"/>
    <w:semiHidden/>
    <w:unhideWhenUsed/>
    <w:rsid w:val="002D1426"/>
    <w:rPr>
      <w:sz w:val="16"/>
      <w:szCs w:val="16"/>
    </w:rPr>
  </w:style>
  <w:style w:type="paragraph" w:styleId="CommentText">
    <w:name w:val="annotation text"/>
    <w:basedOn w:val="Normal"/>
    <w:link w:val="CommentTextChar"/>
    <w:uiPriority w:val="99"/>
    <w:semiHidden/>
    <w:unhideWhenUsed/>
    <w:rsid w:val="002D1426"/>
    <w:pPr>
      <w:spacing w:line="240" w:lineRule="auto"/>
    </w:pPr>
    <w:rPr>
      <w:sz w:val="20"/>
      <w:szCs w:val="20"/>
    </w:rPr>
  </w:style>
  <w:style w:type="character" w:customStyle="1" w:styleId="CommentTextChar">
    <w:name w:val="Comment Text Char"/>
    <w:basedOn w:val="DefaultParagraphFont"/>
    <w:link w:val="CommentText"/>
    <w:uiPriority w:val="99"/>
    <w:semiHidden/>
    <w:rsid w:val="002D1426"/>
    <w:rPr>
      <w:sz w:val="20"/>
      <w:szCs w:val="20"/>
    </w:rPr>
  </w:style>
  <w:style w:type="paragraph" w:styleId="CommentSubject">
    <w:name w:val="annotation subject"/>
    <w:basedOn w:val="CommentText"/>
    <w:next w:val="CommentText"/>
    <w:link w:val="CommentSubjectChar"/>
    <w:uiPriority w:val="99"/>
    <w:semiHidden/>
    <w:unhideWhenUsed/>
    <w:rsid w:val="002D1426"/>
    <w:rPr>
      <w:b/>
      <w:bCs/>
    </w:rPr>
  </w:style>
  <w:style w:type="character" w:customStyle="1" w:styleId="CommentSubjectChar">
    <w:name w:val="Comment Subject Char"/>
    <w:basedOn w:val="CommentTextChar"/>
    <w:link w:val="CommentSubject"/>
    <w:uiPriority w:val="99"/>
    <w:semiHidden/>
    <w:rsid w:val="002D1426"/>
    <w:rPr>
      <w:b/>
      <w:bCs/>
      <w:sz w:val="20"/>
      <w:szCs w:val="20"/>
    </w:rPr>
  </w:style>
  <w:style w:type="paragraph" w:styleId="BalloonText">
    <w:name w:val="Balloon Text"/>
    <w:basedOn w:val="Normal"/>
    <w:link w:val="BalloonTextChar"/>
    <w:uiPriority w:val="99"/>
    <w:semiHidden/>
    <w:unhideWhenUsed/>
    <w:rsid w:val="00A66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C76"/>
    <w:rPr>
      <w:rFonts w:ascii="Segoe UI" w:hAnsi="Segoe UI" w:cs="Segoe UI"/>
      <w:sz w:val="18"/>
      <w:szCs w:val="18"/>
    </w:rPr>
  </w:style>
  <w:style w:type="character" w:styleId="FollowedHyperlink">
    <w:name w:val="FollowedHyperlink"/>
    <w:basedOn w:val="DefaultParagraphFont"/>
    <w:uiPriority w:val="99"/>
    <w:semiHidden/>
    <w:unhideWhenUsed/>
    <w:rsid w:val="00BA4959"/>
    <w:rPr>
      <w:color w:val="954F72" w:themeColor="followedHyperlink"/>
      <w:u w:val="single"/>
    </w:rPr>
  </w:style>
  <w:style w:type="character" w:styleId="UnresolvedMention">
    <w:name w:val="Unresolved Mention"/>
    <w:basedOn w:val="DefaultParagraphFont"/>
    <w:uiPriority w:val="99"/>
    <w:semiHidden/>
    <w:unhideWhenUsed/>
    <w:rsid w:val="003F6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470120">
      <w:bodyDiv w:val="1"/>
      <w:marLeft w:val="0"/>
      <w:marRight w:val="0"/>
      <w:marTop w:val="0"/>
      <w:marBottom w:val="0"/>
      <w:divBdr>
        <w:top w:val="none" w:sz="0" w:space="0" w:color="auto"/>
        <w:left w:val="none" w:sz="0" w:space="0" w:color="auto"/>
        <w:bottom w:val="none" w:sz="0" w:space="0" w:color="auto"/>
        <w:right w:val="none" w:sz="0" w:space="0" w:color="auto"/>
      </w:divBdr>
    </w:div>
    <w:div w:id="460656964">
      <w:bodyDiv w:val="1"/>
      <w:marLeft w:val="0"/>
      <w:marRight w:val="0"/>
      <w:marTop w:val="0"/>
      <w:marBottom w:val="0"/>
      <w:divBdr>
        <w:top w:val="none" w:sz="0" w:space="0" w:color="auto"/>
        <w:left w:val="none" w:sz="0" w:space="0" w:color="auto"/>
        <w:bottom w:val="none" w:sz="0" w:space="0" w:color="auto"/>
        <w:right w:val="none" w:sz="0" w:space="0" w:color="auto"/>
      </w:divBdr>
    </w:div>
    <w:div w:id="555048798">
      <w:bodyDiv w:val="1"/>
      <w:marLeft w:val="0"/>
      <w:marRight w:val="0"/>
      <w:marTop w:val="0"/>
      <w:marBottom w:val="0"/>
      <w:divBdr>
        <w:top w:val="none" w:sz="0" w:space="0" w:color="auto"/>
        <w:left w:val="none" w:sz="0" w:space="0" w:color="auto"/>
        <w:bottom w:val="none" w:sz="0" w:space="0" w:color="auto"/>
        <w:right w:val="none" w:sz="0" w:space="0" w:color="auto"/>
      </w:divBdr>
    </w:div>
    <w:div w:id="870263420">
      <w:bodyDiv w:val="1"/>
      <w:marLeft w:val="0"/>
      <w:marRight w:val="0"/>
      <w:marTop w:val="0"/>
      <w:marBottom w:val="0"/>
      <w:divBdr>
        <w:top w:val="none" w:sz="0" w:space="0" w:color="auto"/>
        <w:left w:val="none" w:sz="0" w:space="0" w:color="auto"/>
        <w:bottom w:val="none" w:sz="0" w:space="0" w:color="auto"/>
        <w:right w:val="none" w:sz="0" w:space="0" w:color="auto"/>
      </w:divBdr>
    </w:div>
    <w:div w:id="1054891378">
      <w:bodyDiv w:val="1"/>
      <w:marLeft w:val="0"/>
      <w:marRight w:val="0"/>
      <w:marTop w:val="0"/>
      <w:marBottom w:val="0"/>
      <w:divBdr>
        <w:top w:val="none" w:sz="0" w:space="0" w:color="auto"/>
        <w:left w:val="none" w:sz="0" w:space="0" w:color="auto"/>
        <w:bottom w:val="none" w:sz="0" w:space="0" w:color="auto"/>
        <w:right w:val="none" w:sz="0" w:space="0" w:color="auto"/>
      </w:divBdr>
    </w:div>
    <w:div w:id="1494761371">
      <w:bodyDiv w:val="1"/>
      <w:marLeft w:val="0"/>
      <w:marRight w:val="0"/>
      <w:marTop w:val="0"/>
      <w:marBottom w:val="0"/>
      <w:divBdr>
        <w:top w:val="none" w:sz="0" w:space="0" w:color="auto"/>
        <w:left w:val="none" w:sz="0" w:space="0" w:color="auto"/>
        <w:bottom w:val="none" w:sz="0" w:space="0" w:color="auto"/>
        <w:right w:val="none" w:sz="0" w:space="0" w:color="auto"/>
      </w:divBdr>
    </w:div>
    <w:div w:id="1618295191">
      <w:bodyDiv w:val="1"/>
      <w:marLeft w:val="0"/>
      <w:marRight w:val="0"/>
      <w:marTop w:val="0"/>
      <w:marBottom w:val="0"/>
      <w:divBdr>
        <w:top w:val="none" w:sz="0" w:space="0" w:color="auto"/>
        <w:left w:val="none" w:sz="0" w:space="0" w:color="auto"/>
        <w:bottom w:val="none" w:sz="0" w:space="0" w:color="auto"/>
        <w:right w:val="none" w:sz="0" w:space="0" w:color="auto"/>
      </w:divBdr>
    </w:div>
    <w:div w:id="19700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ilcarenetwork.com" TargetMode="External"/><Relationship Id="rId13" Type="http://schemas.openxmlformats.org/officeDocument/2006/relationships/hyperlink" Target="https://bio.au.dk/forskning/forskningscentre/sustainscapes" TargetMode="External"/><Relationship Id="rId3" Type="http://schemas.openxmlformats.org/officeDocument/2006/relationships/settings" Target="settings.xml"/><Relationship Id="rId7" Type="http://schemas.openxmlformats.org/officeDocument/2006/relationships/hyperlink" Target="https://projects.au.dk/fencing-the-feral" TargetMode="External"/><Relationship Id="rId12" Type="http://schemas.openxmlformats.org/officeDocument/2006/relationships/hyperlink" Target="https://www.sv.uio.no/sai/english/research/projects/global-tr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cts.au.dk/PPIGMIC/" TargetMode="External"/><Relationship Id="rId11" Type="http://schemas.openxmlformats.org/officeDocument/2006/relationships/hyperlink" Target="https://projects.au.dk/muskoxpathways/" TargetMode="External"/><Relationship Id="rId5" Type="http://schemas.openxmlformats.org/officeDocument/2006/relationships/hyperlink" Target="https://events.au.dk/crossingthefields" TargetMode="External"/><Relationship Id="rId15" Type="http://schemas.openxmlformats.org/officeDocument/2006/relationships/theme" Target="theme/theme1.xml"/><Relationship Id="rId10" Type="http://schemas.openxmlformats.org/officeDocument/2006/relationships/hyperlink" Target="https://www.carlsbergfondet.dk/en/Forskningsaktiviteter/Bevillingsstatistik/Bevillingsoversigt/CF21_0306_Janne-Karina-Flora" TargetMode="External"/><Relationship Id="rId4" Type="http://schemas.openxmlformats.org/officeDocument/2006/relationships/webSettings" Target="webSettings.xml"/><Relationship Id="rId9" Type="http://schemas.openxmlformats.org/officeDocument/2006/relationships/hyperlink" Target="https://www.roadmap-h2020.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Vaarst</dc:creator>
  <cp:keywords/>
  <dc:description/>
  <cp:lastModifiedBy>Heather Anne Swanson</cp:lastModifiedBy>
  <cp:revision>7</cp:revision>
  <dcterms:created xsi:type="dcterms:W3CDTF">2022-04-21T15:11:00Z</dcterms:created>
  <dcterms:modified xsi:type="dcterms:W3CDTF">2022-04-21T15:24:00Z</dcterms:modified>
</cp:coreProperties>
</file>